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28"/>
          <w:szCs w:val="28"/>
        </w:rPr>
      </w:pPr>
    </w:p>
    <w:p>
      <w:pPr>
        <w:bidi w:val="0"/>
        <w:rPr>
          <w:rFonts w:hint="eastAsia" w:ascii="仿宋_GB2312" w:hAnsi="仿宋_GB2312" w:eastAsia="仿宋_GB2312" w:cs="仿宋_GB2312"/>
          <w:b/>
          <w:sz w:val="32"/>
          <w:szCs w:val="32"/>
        </w:rPr>
      </w:pPr>
      <w:r>
        <w:rPr>
          <w:rFonts w:ascii="仿宋_GB2312" w:hAnsi="仿宋_GB2312" w:eastAsia="仿宋_GB2312" w:cs="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2387600</wp:posOffset>
                </wp:positionH>
                <wp:positionV relativeFrom="paragraph">
                  <wp:posOffset>-389255</wp:posOffset>
                </wp:positionV>
                <wp:extent cx="3736975" cy="1158240"/>
                <wp:effectExtent l="4445" t="4445" r="11430" b="18415"/>
                <wp:wrapNone/>
                <wp:docPr id="5" name="矩形 5"/>
                <wp:cNvGraphicFramePr/>
                <a:graphic xmlns:a="http://schemas.openxmlformats.org/drawingml/2006/main">
                  <a:graphicData uri="http://schemas.microsoft.com/office/word/2010/wordprocessingShape">
                    <wps:wsp>
                      <wps:cNvSpPr/>
                      <wps:spPr>
                        <a:xfrm>
                          <a:off x="0" y="0"/>
                          <a:ext cx="1198880" cy="1158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sz w:val="24"/>
                              </w:rPr>
                            </w:pPr>
                            <w:r>
                              <w:rPr>
                                <w:rFonts w:hint="eastAsia"/>
                                <w:b/>
                                <w:sz w:val="24"/>
                              </w:rPr>
                              <w:t>申请类别：</w:t>
                            </w:r>
                          </w:p>
                          <w:p>
                            <w:pPr>
                              <w:ind w:firstLine="1276" w:firstLineChars="454"/>
                              <w:rPr>
                                <w:rFonts w:ascii="仿宋_GB2312" w:hAnsi="仿宋_GB2312" w:eastAsia="仿宋_GB2312" w:cs="仿宋_GB2312"/>
                                <w:sz w:val="24"/>
                                <w:szCs w:val="24"/>
                              </w:rPr>
                            </w:pPr>
                            <w:r>
                              <w:rPr>
                                <w:rFonts w:hint="eastAsia" w:ascii="宋体" w:hAnsi="宋体"/>
                                <w:b/>
                                <w:sz w:val="28"/>
                                <w:szCs w:val="22"/>
                              </w:rPr>
                              <w:t>□</w:t>
                            </w:r>
                            <w:r>
                              <w:rPr>
                                <w:rFonts w:hint="eastAsia" w:ascii="仿宋_GB2312" w:hAnsi="仿宋_GB2312" w:eastAsia="仿宋_GB2312" w:cs="仿宋_GB2312"/>
                                <w:sz w:val="24"/>
                                <w:szCs w:val="24"/>
                              </w:rPr>
                              <w:t>经营业务类软件开发服务单位</w:t>
                            </w:r>
                          </w:p>
                          <w:p>
                            <w:pPr>
                              <w:ind w:firstLine="1276" w:firstLineChars="454"/>
                              <w:rPr>
                                <w:b/>
                                <w:sz w:val="24"/>
                                <w:u w:val="single"/>
                              </w:rPr>
                            </w:pPr>
                            <w:r>
                              <w:rPr>
                                <w:rFonts w:hint="eastAsia" w:ascii="宋体" w:hAnsi="宋体"/>
                                <w:b/>
                                <w:sz w:val="28"/>
                                <w:szCs w:val="22"/>
                              </w:rPr>
                              <w:t>□</w:t>
                            </w:r>
                            <w:r>
                              <w:rPr>
                                <w:rFonts w:hint="eastAsia" w:ascii="仿宋_GB2312" w:hAnsi="仿宋_GB2312" w:eastAsia="仿宋_GB2312" w:cs="仿宋_GB2312"/>
                                <w:sz w:val="24"/>
                                <w:szCs w:val="24"/>
                              </w:rPr>
                              <w:t>软件系统</w:t>
                            </w:r>
                            <w:r>
                              <w:rPr>
                                <w:rFonts w:hint="eastAsia" w:ascii="仿宋_GB2312" w:hAnsi="仿宋_GB2312" w:eastAsia="仿宋_GB2312" w:cs="仿宋_GB2312"/>
                                <w:sz w:val="24"/>
                                <w:szCs w:val="24"/>
                                <w:lang w:val="en-US" w:eastAsia="zh-CN"/>
                              </w:rPr>
                              <w:t>开发</w:t>
                            </w:r>
                            <w:r>
                              <w:rPr>
                                <w:rFonts w:hint="eastAsia" w:ascii="仿宋_GB2312" w:hAnsi="仿宋_GB2312" w:eastAsia="仿宋_GB2312" w:cs="仿宋_GB2312"/>
                                <w:sz w:val="24"/>
                                <w:szCs w:val="24"/>
                              </w:rPr>
                              <w:t>运维服务单位</w:t>
                            </w:r>
                          </w:p>
                        </w:txbxContent>
                      </wps:txbx>
                      <wps:bodyPr upright="1"/>
                    </wps:wsp>
                  </a:graphicData>
                </a:graphic>
              </wp:anchor>
            </w:drawing>
          </mc:Choice>
          <mc:Fallback>
            <w:pict>
              <v:rect id="_x0000_s1026" o:spid="_x0000_s1026" o:spt="1" style="position:absolute;left:0pt;margin-left:188pt;margin-top:-30.65pt;height:91.2pt;width:294.25pt;z-index:251659264;mso-width-relative:page;mso-height-relative:page;" fillcolor="#FFFFFF" filled="t" stroked="t" coordsize="21600,21600" o:gfxdata="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MmCWNkAAAALAQAADwAAAAAAAAABACAAAAAi&#10;AAAAZHJzL2Rvd25yZXYueG1sUEsBAhQAFAAAAAgAh07iQKypaKYJAgAAOAQAAA4AAAAAAAAAAQAg&#10;AAAAKAEAAGRycy9lMm9Eb2MueG1sUEsFBgAAAAAGAAYAWQEAAKMFAAAAAA==&#10;">
                <v:fill on="t" focussize="0,0"/>
                <v:stroke color="#000000" joinstyle="miter"/>
                <v:imagedata o:title=""/>
                <o:lock v:ext="edit" aspectratio="f"/>
                <v:textbox>
                  <w:txbxContent>
                    <w:p>
                      <w:pPr>
                        <w:rPr>
                          <w:b/>
                          <w:sz w:val="24"/>
                        </w:rPr>
                      </w:pPr>
                      <w:r>
                        <w:rPr>
                          <w:rFonts w:hint="eastAsia"/>
                          <w:b/>
                          <w:sz w:val="24"/>
                        </w:rPr>
                        <w:t>申请类别：</w:t>
                      </w:r>
                    </w:p>
                    <w:p>
                      <w:pPr>
                        <w:ind w:firstLine="1276" w:firstLineChars="454"/>
                        <w:rPr>
                          <w:rFonts w:ascii="仿宋_GB2312" w:hAnsi="仿宋_GB2312" w:eastAsia="仿宋_GB2312" w:cs="仿宋_GB2312"/>
                          <w:sz w:val="24"/>
                          <w:szCs w:val="24"/>
                        </w:rPr>
                      </w:pPr>
                      <w:r>
                        <w:rPr>
                          <w:rFonts w:hint="eastAsia" w:ascii="宋体" w:hAnsi="宋体"/>
                          <w:b/>
                          <w:sz w:val="28"/>
                          <w:szCs w:val="22"/>
                        </w:rPr>
                        <w:t>□</w:t>
                      </w:r>
                      <w:r>
                        <w:rPr>
                          <w:rFonts w:hint="eastAsia" w:ascii="仿宋_GB2312" w:hAnsi="仿宋_GB2312" w:eastAsia="仿宋_GB2312" w:cs="仿宋_GB2312"/>
                          <w:sz w:val="24"/>
                          <w:szCs w:val="24"/>
                        </w:rPr>
                        <w:t>经营业务类软件开发服务单位</w:t>
                      </w:r>
                    </w:p>
                    <w:p>
                      <w:pPr>
                        <w:ind w:firstLine="1276" w:firstLineChars="454"/>
                        <w:rPr>
                          <w:b/>
                          <w:sz w:val="24"/>
                          <w:u w:val="single"/>
                        </w:rPr>
                      </w:pPr>
                      <w:r>
                        <w:rPr>
                          <w:rFonts w:hint="eastAsia" w:ascii="宋体" w:hAnsi="宋体"/>
                          <w:b/>
                          <w:sz w:val="28"/>
                          <w:szCs w:val="22"/>
                        </w:rPr>
                        <w:t>□</w:t>
                      </w:r>
                      <w:r>
                        <w:rPr>
                          <w:rFonts w:hint="eastAsia" w:ascii="仿宋_GB2312" w:hAnsi="仿宋_GB2312" w:eastAsia="仿宋_GB2312" w:cs="仿宋_GB2312"/>
                          <w:sz w:val="24"/>
                          <w:szCs w:val="24"/>
                        </w:rPr>
                        <w:t>软件系统</w:t>
                      </w:r>
                      <w:r>
                        <w:rPr>
                          <w:rFonts w:hint="eastAsia" w:ascii="仿宋_GB2312" w:hAnsi="仿宋_GB2312" w:eastAsia="仿宋_GB2312" w:cs="仿宋_GB2312"/>
                          <w:sz w:val="24"/>
                          <w:szCs w:val="24"/>
                          <w:lang w:val="en-US" w:eastAsia="zh-CN"/>
                        </w:rPr>
                        <w:t>开发</w:t>
                      </w:r>
                      <w:r>
                        <w:rPr>
                          <w:rFonts w:hint="eastAsia" w:ascii="仿宋_GB2312" w:hAnsi="仿宋_GB2312" w:eastAsia="仿宋_GB2312" w:cs="仿宋_GB2312"/>
                          <w:sz w:val="24"/>
                          <w:szCs w:val="24"/>
                        </w:rPr>
                        <w:t>运维服务单位</w:t>
                      </w:r>
                    </w:p>
                  </w:txbxContent>
                </v:textbox>
              </v:rect>
            </w:pict>
          </mc:Fallback>
        </mc:AlternateContent>
      </w:r>
      <w:r>
        <w:rPr>
          <w:rFonts w:hint="eastAsia" w:ascii="仿宋_GB2312" w:hAnsi="仿宋_GB2312" w:eastAsia="仿宋_GB2312" w:cs="仿宋_GB2312"/>
          <w:bCs/>
          <w:sz w:val="28"/>
          <w:szCs w:val="28"/>
        </w:rPr>
        <w:t>附件：</w:t>
      </w:r>
    </w:p>
    <w:p>
      <w:pPr>
        <w:pStyle w:val="8"/>
        <w:ind w:firstLine="560"/>
      </w:pPr>
    </w:p>
    <w:p>
      <w:pPr>
        <w:spacing w:line="720" w:lineRule="auto"/>
        <w:ind w:left="-189" w:leftChars="-90" w:right="-351" w:rightChars="-167"/>
        <w:jc w:val="center"/>
        <w:rPr>
          <w:rFonts w:ascii="仿宋_GB2312" w:hAnsi="仿宋_GB2312" w:eastAsia="仿宋_GB2312" w:cs="仿宋_GB2312"/>
          <w:b/>
          <w:sz w:val="48"/>
          <w:szCs w:val="52"/>
        </w:rPr>
      </w:pPr>
    </w:p>
    <w:p>
      <w:pPr>
        <w:spacing w:line="720" w:lineRule="auto"/>
        <w:ind w:left="-189" w:leftChars="-90" w:right="-351" w:rightChars="-167"/>
        <w:jc w:val="center"/>
        <w:rPr>
          <w:rFonts w:hint="eastAsia" w:ascii="仿宋_GB2312" w:hAnsi="仿宋_GB2312" w:eastAsia="仿宋_GB2312" w:cs="仿宋_GB2312"/>
          <w:b/>
          <w:sz w:val="48"/>
          <w:szCs w:val="52"/>
        </w:rPr>
      </w:pPr>
      <w:r>
        <w:rPr>
          <w:rFonts w:hint="eastAsia" w:ascii="仿宋_GB2312" w:hAnsi="仿宋_GB2312" w:eastAsia="仿宋_GB2312" w:cs="仿宋_GB2312"/>
          <w:b/>
          <w:sz w:val="48"/>
          <w:szCs w:val="52"/>
        </w:rPr>
        <w:t>福建省水投数字科技有限公司</w:t>
      </w:r>
    </w:p>
    <w:p>
      <w:pPr>
        <w:spacing w:line="720" w:lineRule="auto"/>
        <w:ind w:left="-189" w:leftChars="-90" w:right="-351" w:rightChars="-167"/>
        <w:jc w:val="center"/>
        <w:rPr>
          <w:rFonts w:ascii="仿宋_GB2312" w:hAnsi="仿宋_GB2312" w:eastAsia="仿宋_GB2312" w:cs="仿宋_GB2312"/>
          <w:b/>
          <w:sz w:val="44"/>
          <w:szCs w:val="52"/>
        </w:rPr>
      </w:pPr>
      <w:r>
        <w:rPr>
          <w:rFonts w:hint="eastAsia" w:ascii="仿宋_GB2312" w:hAnsi="仿宋_GB2312" w:eastAsia="仿宋_GB2312" w:cs="仿宋_GB2312"/>
          <w:b/>
          <w:sz w:val="44"/>
          <w:szCs w:val="52"/>
        </w:rPr>
        <w:t>系统软件开发及维护类合作单位</w:t>
      </w:r>
      <w:bookmarkStart w:id="25" w:name="_GoBack"/>
      <w:bookmarkEnd w:id="25"/>
    </w:p>
    <w:p>
      <w:pPr>
        <w:pStyle w:val="4"/>
        <w:spacing w:line="264" w:lineRule="auto"/>
        <w:jc w:val="center"/>
        <w:rPr>
          <w:rFonts w:ascii="仿宋_GB2312" w:hAnsi="仿宋_GB2312" w:eastAsia="仿宋_GB2312" w:cs="仿宋_GB2312"/>
          <w:b/>
          <w:sz w:val="84"/>
        </w:rPr>
      </w:pPr>
    </w:p>
    <w:p>
      <w:pPr>
        <w:pStyle w:val="4"/>
        <w:spacing w:line="264" w:lineRule="auto"/>
        <w:jc w:val="center"/>
        <w:rPr>
          <w:rFonts w:ascii="仿宋_GB2312" w:hAnsi="仿宋_GB2312" w:eastAsia="仿宋_GB2312" w:cs="仿宋_GB2312"/>
          <w:sz w:val="28"/>
        </w:rPr>
      </w:pPr>
      <w:r>
        <w:rPr>
          <w:rFonts w:hint="eastAsia" w:ascii="仿宋_GB2312" w:hAnsi="仿宋_GB2312" w:eastAsia="仿宋_GB2312" w:cs="仿宋_GB2312"/>
          <w:b/>
          <w:sz w:val="84"/>
        </w:rPr>
        <w:t>入库申请材料</w:t>
      </w:r>
    </w:p>
    <w:p>
      <w:pPr>
        <w:pStyle w:val="4"/>
        <w:spacing w:line="264" w:lineRule="auto"/>
        <w:jc w:val="center"/>
        <w:rPr>
          <w:rFonts w:ascii="仿宋_GB2312" w:hAnsi="仿宋_GB2312" w:eastAsia="仿宋_GB2312" w:cs="仿宋_GB2312"/>
          <w:sz w:val="72"/>
        </w:rPr>
      </w:pPr>
    </w:p>
    <w:p>
      <w:pPr>
        <w:pStyle w:val="4"/>
        <w:spacing w:line="264" w:lineRule="auto"/>
        <w:jc w:val="center"/>
        <w:rPr>
          <w:rFonts w:ascii="仿宋_GB2312" w:hAnsi="仿宋_GB2312" w:eastAsia="仿宋_GB2312" w:cs="仿宋_GB2312"/>
          <w:sz w:val="72"/>
        </w:rPr>
      </w:pPr>
    </w:p>
    <w:p>
      <w:pPr>
        <w:pStyle w:val="4"/>
        <w:spacing w:line="264" w:lineRule="auto"/>
        <w:jc w:val="center"/>
        <w:rPr>
          <w:rFonts w:ascii="仿宋_GB2312" w:hAnsi="仿宋_GB2312" w:eastAsia="仿宋_GB2312" w:cs="仿宋_GB2312"/>
          <w:sz w:val="72"/>
        </w:rPr>
      </w:pPr>
    </w:p>
    <w:p>
      <w:pPr>
        <w:pStyle w:val="4"/>
        <w:spacing w:before="240" w:after="240"/>
        <w:ind w:left="630"/>
        <w:jc w:val="left"/>
        <w:rPr>
          <w:rFonts w:ascii="仿宋_GB2312" w:hAnsi="仿宋_GB2312" w:eastAsia="仿宋_GB2312" w:cs="仿宋_GB2312"/>
          <w:sz w:val="30"/>
        </w:rPr>
      </w:pPr>
      <w:r>
        <w:rPr>
          <w:rFonts w:hint="eastAsia" w:ascii="仿宋_GB2312" w:hAnsi="仿宋_GB2312" w:eastAsia="仿宋_GB2312" w:cs="仿宋_GB2312"/>
          <w:sz w:val="30"/>
        </w:rPr>
        <w:t>入库申请人:</w:t>
      </w:r>
      <w:r>
        <w:rPr>
          <w:rFonts w:hint="eastAsia" w:ascii="仿宋_GB2312" w:hAnsi="仿宋_GB2312" w:eastAsia="仿宋_GB2312" w:cs="仿宋_GB2312"/>
          <w:sz w:val="30"/>
          <w:u w:val="single"/>
        </w:rPr>
        <w:t xml:space="preserve">                      （盖单位公章）</w:t>
      </w:r>
    </w:p>
    <w:p>
      <w:pPr>
        <w:pStyle w:val="4"/>
        <w:spacing w:line="360"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日期：</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年</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月</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w:t>
      </w:r>
    </w:p>
    <w:p>
      <w:pPr>
        <w:pStyle w:val="7"/>
        <w:rPr>
          <w:rFonts w:ascii="仿宋_GB2312" w:hAnsi="仿宋_GB2312" w:eastAsia="仿宋_GB2312" w:cs="仿宋_GB2312"/>
          <w:b w:val="0"/>
        </w:rPr>
      </w:pPr>
      <w:r>
        <w:rPr>
          <w:rFonts w:hint="eastAsia" w:ascii="仿宋_GB2312" w:hAnsi="仿宋_GB2312" w:eastAsia="仿宋_GB2312" w:cs="仿宋_GB2312"/>
          <w:sz w:val="30"/>
        </w:rPr>
        <w:br w:type="page"/>
      </w:r>
      <w:r>
        <w:rPr>
          <w:rFonts w:hint="eastAsia" w:ascii="仿宋_GB2312" w:hAnsi="仿宋_GB2312" w:eastAsia="仿宋_GB2312" w:cs="仿宋_GB2312"/>
          <w:bCs w:val="0"/>
          <w:szCs w:val="40"/>
        </w:rPr>
        <w:t>目录</w:t>
      </w:r>
    </w:p>
    <w:p>
      <w:pPr>
        <w:pStyle w:val="12"/>
        <w:rPr>
          <w:rFonts w:hint="eastAsia"/>
        </w:rPr>
      </w:pPr>
    </w:p>
    <w:p>
      <w:pPr>
        <w:pStyle w:val="5"/>
        <w:tabs>
          <w:tab w:val="right" w:leader="dot" w:pos="8296"/>
        </w:tabs>
        <w:rPr>
          <w:kern w:val="2"/>
          <w:sz w:val="21"/>
        </w:rPr>
      </w:pPr>
      <w:r>
        <w:fldChar w:fldCharType="begin"/>
      </w:r>
      <w:r>
        <w:instrText xml:space="preserve"> TOC \o "1-3" \h \z \u </w:instrText>
      </w:r>
      <w:r>
        <w:fldChar w:fldCharType="separate"/>
      </w:r>
      <w:r>
        <w:rPr>
          <w:rStyle w:val="11"/>
        </w:rPr>
        <w:fldChar w:fldCharType="begin"/>
      </w:r>
      <w:r>
        <w:rPr>
          <w:rStyle w:val="11"/>
        </w:rPr>
        <w:instrText xml:space="preserve"> </w:instrText>
      </w:r>
      <w:r>
        <w:instrText xml:space="preserve">HYPERLINK \l "_Toc60750910"</w:instrText>
      </w:r>
      <w:r>
        <w:rPr>
          <w:rStyle w:val="11"/>
        </w:rPr>
        <w:instrText xml:space="preserve"> </w:instrText>
      </w:r>
      <w:r>
        <w:rPr>
          <w:rStyle w:val="11"/>
        </w:rPr>
        <w:fldChar w:fldCharType="separate"/>
      </w:r>
      <w:r>
        <w:rPr>
          <w:rStyle w:val="11"/>
          <w:rFonts w:ascii="仿宋_GB2312" w:hAnsi="仿宋_GB2312" w:eastAsia="仿宋_GB2312" w:cs="仿宋_GB2312"/>
        </w:rPr>
        <w:t>一、入库申请函</w:t>
      </w:r>
      <w:r>
        <w:tab/>
      </w:r>
      <w:r>
        <w:fldChar w:fldCharType="begin"/>
      </w:r>
      <w:r>
        <w:instrText xml:space="preserve"> PAGEREF _Toc60750910 \h </w:instrText>
      </w:r>
      <w:r>
        <w:fldChar w:fldCharType="separate"/>
      </w:r>
      <w:r>
        <w:t>3</w:t>
      </w:r>
      <w:r>
        <w:fldChar w:fldCharType="end"/>
      </w:r>
      <w:r>
        <w:rPr>
          <w:rStyle w:val="11"/>
        </w:rPr>
        <w:fldChar w:fldCharType="end"/>
      </w:r>
    </w:p>
    <w:p>
      <w:pPr>
        <w:pStyle w:val="5"/>
        <w:tabs>
          <w:tab w:val="right" w:leader="dot" w:pos="8296"/>
        </w:tabs>
        <w:rPr>
          <w:kern w:val="2"/>
          <w:sz w:val="21"/>
        </w:rPr>
      </w:pPr>
      <w:r>
        <w:rPr>
          <w:rStyle w:val="11"/>
        </w:rPr>
        <w:fldChar w:fldCharType="begin"/>
      </w:r>
      <w:r>
        <w:rPr>
          <w:rStyle w:val="11"/>
        </w:rPr>
        <w:instrText xml:space="preserve"> </w:instrText>
      </w:r>
      <w:r>
        <w:instrText xml:space="preserve">HYPERLINK \l "_Toc60750911"</w:instrText>
      </w:r>
      <w:r>
        <w:rPr>
          <w:rStyle w:val="11"/>
        </w:rPr>
        <w:instrText xml:space="preserve"> </w:instrText>
      </w:r>
      <w:r>
        <w:rPr>
          <w:rStyle w:val="11"/>
        </w:rPr>
        <w:fldChar w:fldCharType="separate"/>
      </w:r>
      <w:r>
        <w:rPr>
          <w:rStyle w:val="11"/>
          <w:rFonts w:ascii="仿宋_GB2312" w:hAnsi="仿宋_GB2312" w:eastAsia="仿宋_GB2312" w:cs="仿宋_GB2312"/>
        </w:rPr>
        <w:t>二、合作意向单位简介表</w:t>
      </w:r>
      <w:r>
        <w:tab/>
      </w:r>
      <w:r>
        <w:fldChar w:fldCharType="begin"/>
      </w:r>
      <w:r>
        <w:instrText xml:space="preserve"> PAGEREF _Toc60750911 \h </w:instrText>
      </w:r>
      <w:r>
        <w:fldChar w:fldCharType="separate"/>
      </w:r>
      <w:r>
        <w:t>4</w:t>
      </w:r>
      <w:r>
        <w:fldChar w:fldCharType="end"/>
      </w:r>
      <w:r>
        <w:rPr>
          <w:rStyle w:val="11"/>
        </w:rPr>
        <w:fldChar w:fldCharType="end"/>
      </w:r>
    </w:p>
    <w:p>
      <w:pPr>
        <w:pStyle w:val="5"/>
        <w:tabs>
          <w:tab w:val="right" w:leader="dot" w:pos="8296"/>
        </w:tabs>
        <w:rPr>
          <w:kern w:val="2"/>
          <w:sz w:val="21"/>
        </w:rPr>
      </w:pPr>
      <w:r>
        <w:rPr>
          <w:rStyle w:val="11"/>
        </w:rPr>
        <w:fldChar w:fldCharType="begin"/>
      </w:r>
      <w:r>
        <w:rPr>
          <w:rStyle w:val="11"/>
        </w:rPr>
        <w:instrText xml:space="preserve"> </w:instrText>
      </w:r>
      <w:r>
        <w:instrText xml:space="preserve">HYPERLINK \l "_Toc60750912"</w:instrText>
      </w:r>
      <w:r>
        <w:rPr>
          <w:rStyle w:val="11"/>
        </w:rPr>
        <w:instrText xml:space="preserve"> </w:instrText>
      </w:r>
      <w:r>
        <w:rPr>
          <w:rStyle w:val="11"/>
        </w:rPr>
        <w:fldChar w:fldCharType="separate"/>
      </w:r>
      <w:r>
        <w:rPr>
          <w:rStyle w:val="11"/>
          <w:rFonts w:ascii="仿宋_GB2312" w:hAnsi="仿宋_GB2312" w:eastAsia="仿宋_GB2312" w:cs="仿宋_GB2312"/>
        </w:rPr>
        <w:t>三、承诺函</w:t>
      </w:r>
      <w:r>
        <w:tab/>
      </w:r>
      <w:r>
        <w:fldChar w:fldCharType="begin"/>
      </w:r>
      <w:r>
        <w:instrText xml:space="preserve"> PAGEREF _Toc60750912 \h </w:instrText>
      </w:r>
      <w:r>
        <w:fldChar w:fldCharType="separate"/>
      </w:r>
      <w:r>
        <w:t>5</w:t>
      </w:r>
      <w:r>
        <w:fldChar w:fldCharType="end"/>
      </w:r>
      <w:r>
        <w:rPr>
          <w:rStyle w:val="11"/>
        </w:rPr>
        <w:fldChar w:fldCharType="end"/>
      </w:r>
    </w:p>
    <w:p>
      <w:pPr>
        <w:pStyle w:val="5"/>
        <w:tabs>
          <w:tab w:val="right" w:leader="dot" w:pos="8296"/>
        </w:tabs>
        <w:rPr>
          <w:rStyle w:val="11"/>
          <w:rFonts w:ascii="仿宋_GB2312" w:hAnsi="仿宋_GB2312" w:eastAsia="仿宋_GB2312" w:cs="仿宋_GB2312"/>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"_Toc60750914"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四</w:t>
      </w:r>
      <w:r>
        <w:rPr>
          <w:rStyle w:val="11"/>
          <w:rFonts w:ascii="仿宋_GB2312" w:hAnsi="仿宋_GB2312" w:eastAsia="仿宋_GB2312" w:cs="仿宋_GB2312"/>
        </w:rPr>
        <w:t>、相关类似业绩（附合同关键页）</w:t>
      </w:r>
      <w:r>
        <w:rPr>
          <w:rStyle w:val="11"/>
          <w:rFonts w:ascii="仿宋_GB2312" w:hAnsi="仿宋_GB2312" w:eastAsia="仿宋_GB2312" w:cs="仿宋_GB2312"/>
        </w:rPr>
        <w:tab/>
      </w: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PAGEREF _Toc60750914 \h </w:instrText>
      </w:r>
      <w:r>
        <w:rPr>
          <w:rStyle w:val="11"/>
          <w:rFonts w:ascii="仿宋_GB2312" w:hAnsi="仿宋_GB2312" w:eastAsia="仿宋_GB2312" w:cs="仿宋_GB2312"/>
        </w:rPr>
        <w:fldChar w:fldCharType="separate"/>
      </w:r>
      <w:r>
        <w:rPr>
          <w:rStyle w:val="11"/>
          <w:rFonts w:ascii="仿宋_GB2312" w:hAnsi="仿宋_GB2312" w:eastAsia="仿宋_GB2312" w:cs="仿宋_GB2312"/>
        </w:rPr>
        <w:t>6</w:t>
      </w:r>
      <w:r>
        <w:rPr>
          <w:rStyle w:val="11"/>
          <w:rFonts w:ascii="仿宋_GB2312" w:hAnsi="仿宋_GB2312" w:eastAsia="仿宋_GB2312" w:cs="仿宋_GB2312"/>
        </w:rPr>
        <w:fldChar w:fldCharType="end"/>
      </w:r>
      <w:r>
        <w:rPr>
          <w:rStyle w:val="11"/>
          <w:rFonts w:ascii="仿宋_GB2312" w:hAnsi="仿宋_GB2312" w:eastAsia="仿宋_GB2312" w:cs="仿宋_GB2312"/>
        </w:rPr>
        <w:fldChar w:fldCharType="end"/>
      </w:r>
    </w:p>
    <w:p>
      <w:pPr>
        <w:pStyle w:val="5"/>
        <w:tabs>
          <w:tab w:val="right" w:leader="dot" w:pos="8296"/>
        </w:tabs>
        <w:rPr>
          <w:rStyle w:val="11"/>
          <w:rFonts w:ascii="仿宋_GB2312" w:hAnsi="仿宋_GB2312" w:eastAsia="仿宋_GB2312" w:cs="仿宋_GB2312"/>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"_Toc60750915"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五</w:t>
      </w:r>
      <w:r>
        <w:rPr>
          <w:rStyle w:val="11"/>
          <w:rFonts w:ascii="仿宋_GB2312" w:hAnsi="仿宋_GB2312" w:eastAsia="仿宋_GB2312" w:cs="仿宋_GB2312"/>
        </w:rPr>
        <w:t>、企业资信证明材料（必备）</w:t>
      </w:r>
      <w:r>
        <w:rPr>
          <w:rStyle w:val="11"/>
          <w:rFonts w:ascii="仿宋_GB2312" w:hAnsi="仿宋_GB2312" w:eastAsia="仿宋_GB2312" w:cs="仿宋_GB2312"/>
        </w:rPr>
        <w:tab/>
      </w: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PAGEREF _Toc60750915 \h </w:instrText>
      </w:r>
      <w:r>
        <w:rPr>
          <w:rStyle w:val="11"/>
          <w:rFonts w:ascii="仿宋_GB2312" w:hAnsi="仿宋_GB2312" w:eastAsia="仿宋_GB2312" w:cs="仿宋_GB2312"/>
        </w:rPr>
        <w:fldChar w:fldCharType="separate"/>
      </w:r>
      <w:r>
        <w:rPr>
          <w:rStyle w:val="11"/>
          <w:rFonts w:ascii="仿宋_GB2312" w:hAnsi="仿宋_GB2312" w:eastAsia="仿宋_GB2312" w:cs="仿宋_GB2312"/>
        </w:rPr>
        <w:t>7</w:t>
      </w:r>
      <w:r>
        <w:rPr>
          <w:rStyle w:val="11"/>
          <w:rFonts w:ascii="仿宋_GB2312" w:hAnsi="仿宋_GB2312" w:eastAsia="仿宋_GB2312" w:cs="仿宋_GB2312"/>
        </w:rPr>
        <w:fldChar w:fldCharType="end"/>
      </w:r>
      <w:r>
        <w:rPr>
          <w:rStyle w:val="11"/>
          <w:rFonts w:ascii="仿宋_GB2312" w:hAnsi="仿宋_GB2312" w:eastAsia="仿宋_GB2312" w:cs="仿宋_GB2312"/>
        </w:rPr>
        <w:fldChar w:fldCharType="end"/>
      </w:r>
    </w:p>
    <w:p>
      <w:pPr>
        <w:pStyle w:val="5"/>
        <w:tabs>
          <w:tab w:val="right" w:leader="dot" w:pos="8296"/>
        </w:tabs>
        <w:rPr>
          <w:kern w:val="2"/>
          <w:sz w:val="21"/>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"_Toc60750916"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六</w:t>
      </w:r>
      <w:r>
        <w:rPr>
          <w:rStyle w:val="11"/>
          <w:rFonts w:ascii="仿宋_GB2312" w:hAnsi="仿宋_GB2312" w:eastAsia="仿宋_GB2312" w:cs="仿宋_GB2312"/>
        </w:rPr>
        <w:t>、运维服务体系和流程</w:t>
      </w:r>
      <w:r>
        <w:rPr>
          <w:rStyle w:val="11"/>
          <w:rFonts w:ascii="仿宋_GB2312" w:hAnsi="仿宋_GB2312" w:eastAsia="仿宋_GB2312" w:cs="仿宋_GB2312"/>
        </w:rPr>
        <w:tab/>
      </w:r>
      <w:r>
        <w:rPr>
          <w:rStyle w:val="11"/>
          <w:rFonts w:hint="eastAsia" w:ascii="仿宋_GB2312" w:hAnsi="仿宋_GB2312" w:eastAsia="仿宋_GB2312" w:cs="仿宋_GB2312"/>
          <w:lang w:val="en-US" w:eastAsia="zh-CN"/>
        </w:rPr>
        <w:t>8</w:t>
      </w:r>
      <w:r>
        <w:rPr>
          <w:rStyle w:val="11"/>
          <w:rFonts w:ascii="仿宋_GB2312" w:hAnsi="仿宋_GB2312" w:eastAsia="仿宋_GB2312" w:cs="仿宋_GB2312"/>
        </w:rPr>
        <w:fldChar w:fldCharType="end"/>
      </w:r>
    </w:p>
    <w:p>
      <w:r>
        <w:rPr>
          <w:b/>
          <w:bCs/>
          <w:lang w:val="zh-CN"/>
        </w:rPr>
        <w:fldChar w:fldCharType="end"/>
      </w:r>
    </w:p>
    <w:p>
      <w:pPr>
        <w:pStyle w:val="7"/>
      </w:pPr>
      <w:r>
        <w:rPr>
          <w:rFonts w:hint="eastAsia"/>
          <w:sz w:val="24"/>
        </w:rPr>
        <w:br w:type="page"/>
      </w:r>
      <w:bookmarkStart w:id="0" w:name="_Toc227133878"/>
      <w:bookmarkStart w:id="1" w:name="_Toc60750910"/>
      <w:bookmarkStart w:id="2" w:name="_Toc257799297"/>
      <w:bookmarkStart w:id="3" w:name="_Toc152047262"/>
      <w:bookmarkStart w:id="4" w:name="_Toc222029451"/>
      <w:bookmarkStart w:id="5" w:name="_Toc221949760"/>
      <w:bookmarkStart w:id="6" w:name="_Toc179715755"/>
      <w:r>
        <w:rPr>
          <w:rFonts w:hint="eastAsia" w:ascii="仿宋_GB2312" w:hAnsi="仿宋_GB2312" w:eastAsia="仿宋_GB2312" w:cs="仿宋_GB2312"/>
          <w:bCs w:val="0"/>
          <w:szCs w:val="40"/>
        </w:rPr>
        <w:t>一、入库申请函</w:t>
      </w:r>
      <w:bookmarkEnd w:id="0"/>
      <w:bookmarkEnd w:id="1"/>
      <w:bookmarkEnd w:id="2"/>
      <w:bookmarkEnd w:id="3"/>
      <w:bookmarkEnd w:id="4"/>
      <w:bookmarkEnd w:id="5"/>
      <w:bookmarkEnd w:id="6"/>
    </w:p>
    <w:p>
      <w:pPr>
        <w:spacing w:line="400" w:lineRule="exact"/>
        <w:rPr>
          <w:rFonts w:ascii="仿宋_GB2312" w:hAnsi="仿宋_GB2312" w:eastAsia="仿宋_GB2312" w:cs="仿宋_GB2312"/>
          <w:sz w:val="28"/>
          <w:szCs w:val="28"/>
        </w:rPr>
      </w:pPr>
      <w:bookmarkStart w:id="7" w:name="_Toc221949761"/>
      <w:r>
        <w:rPr>
          <w:rFonts w:hint="eastAsia" w:ascii="仿宋_GB2312" w:hAnsi="仿宋_GB2312" w:eastAsia="仿宋_GB2312" w:cs="仿宋_GB2312"/>
          <w:sz w:val="28"/>
          <w:szCs w:val="28"/>
          <w:u w:val="single"/>
        </w:rPr>
        <w:t>福建省水投数字科技有限公司</w:t>
      </w:r>
      <w:r>
        <w:rPr>
          <w:rFonts w:hint="eastAsia" w:ascii="仿宋_GB2312" w:hAnsi="仿宋_GB2312" w:eastAsia="仿宋_GB2312" w:cs="仿宋_GB2312"/>
          <w:sz w:val="28"/>
          <w:szCs w:val="28"/>
        </w:rPr>
        <w:t>：</w:t>
      </w:r>
      <w:bookmarkEnd w:id="7"/>
    </w:p>
    <w:p>
      <w:pPr>
        <w:spacing w:line="400" w:lineRule="exact"/>
        <w:ind w:firstLine="560" w:firstLineChars="200"/>
        <w:rPr>
          <w:rFonts w:ascii="仿宋_GB2312" w:hAnsi="仿宋_GB2312" w:eastAsia="仿宋_GB2312" w:cs="仿宋_GB2312"/>
          <w:sz w:val="28"/>
          <w:szCs w:val="28"/>
        </w:rPr>
      </w:pPr>
      <w:bookmarkStart w:id="8" w:name="_Toc221949762"/>
      <w:r>
        <w:rPr>
          <w:rFonts w:hint="eastAsia" w:ascii="仿宋_GB2312" w:hAnsi="仿宋_GB2312" w:eastAsia="仿宋_GB2312" w:cs="仿宋_GB2312"/>
          <w:sz w:val="28"/>
          <w:szCs w:val="28"/>
        </w:rPr>
        <w:t>1、按照贵公司入库公告的要求，我方（申请人）递交的入库申请文件，用于贵公司审查我方参加贵公司公开征集合作单位名录库的入库资格。</w:t>
      </w:r>
      <w:bookmarkEnd w:id="8"/>
    </w:p>
    <w:p>
      <w:pPr>
        <w:spacing w:line="400" w:lineRule="exact"/>
        <w:ind w:firstLine="560" w:firstLineChars="200"/>
        <w:rPr>
          <w:rFonts w:ascii="仿宋_GB2312" w:hAnsi="仿宋_GB2312" w:eastAsia="仿宋_GB2312" w:cs="仿宋_GB2312"/>
          <w:sz w:val="28"/>
          <w:szCs w:val="28"/>
        </w:rPr>
      </w:pPr>
      <w:bookmarkStart w:id="9" w:name="_Toc221949763"/>
      <w:r>
        <w:rPr>
          <w:rFonts w:hint="eastAsia" w:ascii="仿宋_GB2312" w:hAnsi="仿宋_GB2312" w:eastAsia="仿宋_GB2312" w:cs="仿宋_GB2312"/>
          <w:sz w:val="28"/>
          <w:szCs w:val="28"/>
        </w:rPr>
        <w:t>2、我方的入库申请文件包含贵公司入库公告要求的内容。</w:t>
      </w:r>
      <w:bookmarkEnd w:id="9"/>
    </w:p>
    <w:p>
      <w:pPr>
        <w:spacing w:line="400" w:lineRule="exact"/>
        <w:ind w:firstLine="560" w:firstLineChars="200"/>
        <w:rPr>
          <w:rFonts w:ascii="仿宋_GB2312" w:hAnsi="仿宋_GB2312" w:eastAsia="仿宋_GB2312" w:cs="仿宋_GB2312"/>
          <w:sz w:val="28"/>
          <w:szCs w:val="28"/>
        </w:rPr>
      </w:pPr>
      <w:bookmarkStart w:id="10" w:name="_Toc221949764"/>
      <w:r>
        <w:rPr>
          <w:rFonts w:hint="eastAsia" w:ascii="仿宋_GB2312" w:hAnsi="仿宋_GB2312" w:eastAsia="仿宋_GB2312" w:cs="仿宋_GB2312"/>
          <w:sz w:val="28"/>
          <w:szCs w:val="28"/>
        </w:rPr>
        <w:t>3、我方接受贵公司的授权代表进行调查，以审核我方提交的文件和资料，并通过我方的客户，调查入库申请文件中有关我方的情况。</w:t>
      </w:r>
      <w:bookmarkEnd w:id="10"/>
    </w:p>
    <w:p>
      <w:pPr>
        <w:spacing w:line="400" w:lineRule="exact"/>
        <w:ind w:firstLine="560" w:firstLineChars="200"/>
        <w:jc w:val="left"/>
        <w:rPr>
          <w:rFonts w:ascii="仿宋_GB2312" w:hAnsi="仿宋_GB2312" w:eastAsia="仿宋_GB2312" w:cs="仿宋_GB2312"/>
          <w:sz w:val="28"/>
          <w:szCs w:val="28"/>
        </w:rPr>
      </w:pPr>
      <w:bookmarkStart w:id="11" w:name="_Toc221949765"/>
      <w:r>
        <w:rPr>
          <w:rFonts w:hint="eastAsia" w:ascii="仿宋_GB2312" w:hAnsi="仿宋_GB2312" w:eastAsia="仿宋_GB2312" w:cs="仿宋_GB2312"/>
          <w:sz w:val="28"/>
          <w:szCs w:val="28"/>
        </w:rPr>
        <w:t>4、你方授权代表可通过电话、邮件或实地调研等方式得到进一步的资料。</w:t>
      </w:r>
      <w:bookmarkEnd w:id="11"/>
    </w:p>
    <w:p>
      <w:pPr>
        <w:spacing w:line="400" w:lineRule="exact"/>
        <w:ind w:firstLine="560" w:firstLineChars="200"/>
        <w:rPr>
          <w:rFonts w:ascii="仿宋_GB2312" w:hAnsi="仿宋_GB2312" w:eastAsia="仿宋_GB2312" w:cs="仿宋_GB2312"/>
          <w:sz w:val="28"/>
          <w:szCs w:val="28"/>
        </w:rPr>
      </w:pPr>
      <w:bookmarkStart w:id="12" w:name="_Toc221949766"/>
      <w:r>
        <w:rPr>
          <w:rFonts w:hint="eastAsia" w:ascii="仿宋_GB2312" w:hAnsi="仿宋_GB2312" w:eastAsia="仿宋_GB2312" w:cs="仿宋_GB2312"/>
          <w:sz w:val="28"/>
          <w:szCs w:val="28"/>
        </w:rPr>
        <w:t>5、我方在此声明，所递交的入库申请文件及有关资料内容完整、真实和准确，且不存在弄虚作假、违法违规等情形。</w:t>
      </w:r>
      <w:bookmarkEnd w:id="12"/>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2"/>
          <w:shd w:val="clear" w:color="auto" w:fill="FFFFFF"/>
        </w:rPr>
        <w:t>6、</w:t>
      </w:r>
      <w:r>
        <w:rPr>
          <w:rFonts w:hint="eastAsia" w:ascii="仿宋_GB2312" w:hAnsi="仿宋_GB2312" w:eastAsia="仿宋_GB2312" w:cs="仿宋_GB2312"/>
          <w:sz w:val="28"/>
          <w:szCs w:val="28"/>
        </w:rPr>
        <w:t>我方在此声明：我方</w:t>
      </w:r>
      <w:r>
        <w:rPr>
          <w:rFonts w:hint="eastAsia" w:ascii="仿宋_GB2312" w:hAnsi="仿宋_GB2312" w:eastAsia="仿宋_GB2312" w:cs="仿宋_GB2312"/>
          <w:sz w:val="28"/>
          <w:szCs w:val="32"/>
          <w:shd w:val="clear" w:color="auto" w:fill="FFFFFF"/>
        </w:rPr>
        <w:t>未有骗取中标或严重违约或重大安全事故或重大工程质量问题等行为；未被《信用中国》或《信用中国（福建）》列为受惩名单，包括失信被执行人、企业经营异常、重大税收违法案件当事人、政府采购严重违法失信、行政处罚；未被全国企业信用信息公示系统中列入严重违法失信企业名单；入库申请人、法定代表人未有犯罪、行贿记录；未被依法暂停或者取消投标资格；未被责令停产停业、暂扣或者吊销许可证、暂扣或者吊销执照，或处于进入清算程序，或被宣告破产，或其他丧失履约能力的情形。</w:t>
      </w:r>
    </w:p>
    <w:p>
      <w:pPr>
        <w:pStyle w:val="6"/>
        <w:spacing w:line="400" w:lineRule="exact"/>
        <w:ind w:firstLine="1960" w:firstLineChars="700"/>
        <w:jc w:val="both"/>
        <w:rPr>
          <w:rFonts w:hAnsi="仿宋_GB2312" w:cs="仿宋_GB2312"/>
          <w:sz w:val="28"/>
          <w:szCs w:val="28"/>
        </w:rPr>
      </w:pPr>
      <w:bookmarkStart w:id="13" w:name="_Toc221949767"/>
      <w:r>
        <w:rPr>
          <w:rFonts w:hint="eastAsia" w:hAnsi="仿宋_GB2312" w:cs="仿宋_GB2312"/>
          <w:sz w:val="28"/>
          <w:szCs w:val="28"/>
        </w:rPr>
        <w:t>申 请 人：</w:t>
      </w:r>
      <w:r>
        <w:rPr>
          <w:rFonts w:hint="eastAsia" w:hAnsi="仿宋_GB2312" w:cs="仿宋_GB2312"/>
          <w:sz w:val="28"/>
          <w:szCs w:val="28"/>
          <w:u w:val="single"/>
        </w:rPr>
        <w:t xml:space="preserve">                   </w:t>
      </w:r>
      <w:r>
        <w:rPr>
          <w:rFonts w:hint="eastAsia" w:hAnsi="仿宋_GB2312" w:cs="仿宋_GB2312"/>
          <w:sz w:val="28"/>
          <w:szCs w:val="28"/>
        </w:rPr>
        <w:t>（盖单位公章）</w:t>
      </w:r>
      <w:bookmarkEnd w:id="13"/>
    </w:p>
    <w:p>
      <w:pPr>
        <w:spacing w:line="400" w:lineRule="exact"/>
        <w:ind w:firstLine="1960" w:firstLineChars="700"/>
        <w:rPr>
          <w:rFonts w:ascii="仿宋_GB2312" w:hAnsi="仿宋_GB2312" w:eastAsia="仿宋_GB2312" w:cs="仿宋_GB2312"/>
          <w:sz w:val="28"/>
          <w:szCs w:val="28"/>
        </w:rPr>
      </w:pPr>
      <w:bookmarkStart w:id="14" w:name="_Toc221949768"/>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bookmarkEnd w:id="14"/>
    </w:p>
    <w:p>
      <w:pPr>
        <w:spacing w:line="400" w:lineRule="exact"/>
        <w:ind w:firstLine="1960" w:firstLineChars="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电子邮箱：</w:t>
      </w:r>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企业网址：</w:t>
      </w:r>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u w:val="single"/>
        </w:rPr>
      </w:pPr>
      <w:bookmarkStart w:id="15" w:name="_Toc221949769"/>
      <w:r>
        <w:rPr>
          <w:rFonts w:hint="eastAsia" w:ascii="仿宋_GB2312" w:hAnsi="仿宋_GB2312" w:eastAsia="仿宋_GB2312" w:cs="仿宋_GB2312"/>
          <w:sz w:val="28"/>
          <w:szCs w:val="28"/>
        </w:rPr>
        <w:t>电    话：</w:t>
      </w:r>
      <w:bookmarkEnd w:id="15"/>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u w:val="single"/>
        </w:rPr>
      </w:pPr>
      <w:bookmarkStart w:id="16" w:name="_Toc221949770"/>
      <w:r>
        <w:rPr>
          <w:rFonts w:hint="eastAsia" w:ascii="仿宋_GB2312" w:hAnsi="仿宋_GB2312" w:eastAsia="仿宋_GB2312" w:cs="仿宋_GB2312"/>
          <w:sz w:val="28"/>
          <w:szCs w:val="28"/>
        </w:rPr>
        <w:t>传    真：</w:t>
      </w:r>
      <w:bookmarkEnd w:id="16"/>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u w:val="single"/>
        </w:rPr>
      </w:pPr>
      <w:bookmarkStart w:id="17" w:name="_Toc221949771"/>
      <w:r>
        <w:rPr>
          <w:rFonts w:hint="eastAsia" w:ascii="仿宋_GB2312" w:hAnsi="仿宋_GB2312" w:eastAsia="仿宋_GB2312" w:cs="仿宋_GB2312"/>
          <w:sz w:val="28"/>
          <w:szCs w:val="28"/>
        </w:rPr>
        <w:t>申请人注册地址：</w:t>
      </w:r>
      <w:bookmarkEnd w:id="17"/>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申请人通信地址：</w:t>
      </w:r>
      <w:r>
        <w:rPr>
          <w:rFonts w:hint="eastAsia" w:ascii="仿宋_GB2312" w:hAnsi="仿宋_GB2312" w:eastAsia="仿宋_GB2312" w:cs="仿宋_GB2312"/>
          <w:sz w:val="28"/>
          <w:szCs w:val="28"/>
          <w:u w:val="single"/>
        </w:rPr>
        <w:t xml:space="preserve">                                    </w:t>
      </w:r>
    </w:p>
    <w:p>
      <w:pPr>
        <w:spacing w:line="400" w:lineRule="exact"/>
        <w:ind w:firstLine="1960" w:firstLineChars="700"/>
        <w:rPr>
          <w:rFonts w:ascii="仿宋_GB2312" w:hAnsi="仿宋_GB2312" w:eastAsia="仿宋_GB2312" w:cs="仿宋_GB2312"/>
          <w:sz w:val="28"/>
          <w:szCs w:val="28"/>
          <w:u w:val="single"/>
        </w:rPr>
      </w:pPr>
      <w:bookmarkStart w:id="18" w:name="_Toc221949772"/>
      <w:r>
        <w:rPr>
          <w:rFonts w:hint="eastAsia" w:ascii="仿宋_GB2312" w:hAnsi="仿宋_GB2312" w:eastAsia="仿宋_GB2312" w:cs="仿宋_GB2312"/>
          <w:sz w:val="28"/>
          <w:szCs w:val="28"/>
        </w:rPr>
        <w:t>邮政编码：</w:t>
      </w:r>
      <w:bookmarkEnd w:id="18"/>
      <w:r>
        <w:rPr>
          <w:rFonts w:hint="eastAsia" w:ascii="仿宋_GB2312" w:hAnsi="仿宋_GB2312" w:eastAsia="仿宋_GB2312" w:cs="仿宋_GB2312"/>
          <w:sz w:val="28"/>
          <w:szCs w:val="28"/>
          <w:u w:val="single"/>
        </w:rPr>
        <w:t xml:space="preserve">                                   </w:t>
      </w:r>
      <w:bookmarkStart w:id="19" w:name="_Toc221949773"/>
    </w:p>
    <w:p>
      <w:pPr>
        <w:spacing w:line="400" w:lineRule="exact"/>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（姓名、签字）</w:t>
      </w:r>
    </w:p>
    <w:p>
      <w:pPr>
        <w:spacing w:line="400" w:lineRule="exact"/>
        <w:ind w:firstLine="1960" w:firstLineChars="7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w:t>
      </w:r>
      <w:r>
        <w:rPr>
          <w:rFonts w:hint="eastAsia" w:ascii="仿宋_GB2312" w:hAnsi="仿宋_GB2312" w:eastAsia="仿宋_GB2312" w:cs="仿宋_GB2312"/>
          <w:sz w:val="28"/>
          <w:szCs w:val="28"/>
          <w:u w:val="single"/>
        </w:rPr>
        <w:t xml:space="preserve">                                   </w:t>
      </w:r>
    </w:p>
    <w:p>
      <w:pPr>
        <w:spacing w:line="400" w:lineRule="exact"/>
        <w:ind w:firstLine="1999" w:firstLineChars="714"/>
        <w:rPr>
          <w:rFonts w:hint="eastAsia" w:ascii="仿宋_GB2312" w:hAnsi="仿宋_GB2312" w:eastAsia="仿宋_GB2312" w:cs="仿宋_GB2312"/>
          <w:sz w:val="28"/>
          <w:szCs w:val="28"/>
          <w:u w:val="single"/>
        </w:rPr>
      </w:pPr>
    </w:p>
    <w:p>
      <w:pPr>
        <w:spacing w:line="400" w:lineRule="exact"/>
        <w:ind w:firstLine="3116" w:firstLineChars="1113"/>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19"/>
    </w:p>
    <w:p>
      <w:pPr>
        <w:rPr>
          <w:rFonts w:hint="eastAsia" w:ascii="仿宋_GB2312" w:hAnsi="仿宋_GB2312" w:eastAsia="仿宋_GB2312" w:cs="仿宋_GB2312"/>
          <w:bCs w:val="0"/>
          <w:szCs w:val="40"/>
        </w:rPr>
      </w:pPr>
      <w:bookmarkStart w:id="20" w:name="_Toc60750911"/>
      <w:r>
        <w:rPr>
          <w:rFonts w:hint="eastAsia" w:ascii="仿宋_GB2312" w:hAnsi="仿宋_GB2312" w:eastAsia="仿宋_GB2312" w:cs="仿宋_GB2312"/>
          <w:bCs w:val="0"/>
          <w:szCs w:val="40"/>
        </w:rPr>
        <w:br w:type="page"/>
      </w:r>
    </w:p>
    <w:p>
      <w:pPr>
        <w:pStyle w:val="7"/>
        <w:rPr>
          <w:rFonts w:ascii="仿宋_GB2312" w:hAnsi="仿宋_GB2312" w:eastAsia="仿宋_GB2312" w:cs="仿宋_GB2312"/>
          <w:bCs w:val="0"/>
          <w:szCs w:val="40"/>
        </w:rPr>
      </w:pPr>
      <w:r>
        <w:rPr>
          <w:rFonts w:hint="eastAsia" w:ascii="仿宋_GB2312" w:hAnsi="仿宋_GB2312" w:eastAsia="仿宋_GB2312" w:cs="仿宋_GB2312"/>
          <w:bCs w:val="0"/>
          <w:szCs w:val="40"/>
        </w:rPr>
        <w:t>二、合作意向单位简介表</w:t>
      </w:r>
      <w:bookmarkEnd w:id="20"/>
    </w:p>
    <w:p>
      <w:pPr>
        <w:widowControl/>
        <w:jc w:val="center"/>
        <w:rPr>
          <w:rFonts w:eastAsia="仿宋_GB2312"/>
          <w:sz w:val="24"/>
        </w:rPr>
      </w:pPr>
    </w:p>
    <w:tbl>
      <w:tblPr>
        <w:tblStyle w:val="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68" w:type="dxa"/>
            <w:noWrap w:val="0"/>
            <w:vAlign w:val="center"/>
          </w:tcPr>
          <w:p>
            <w:pPr>
              <w:snapToGrid w:val="0"/>
              <w:spacing w:line="260" w:lineRule="atLeast"/>
              <w:jc w:val="center"/>
              <w:rPr>
                <w:rFonts w:eastAsia="仿宋_GB2312"/>
              </w:rPr>
            </w:pPr>
            <w:r>
              <w:rPr>
                <w:rFonts w:eastAsia="仿宋_GB2312"/>
              </w:rPr>
              <w:t>单位名称</w:t>
            </w:r>
          </w:p>
        </w:tc>
        <w:tc>
          <w:tcPr>
            <w:tcW w:w="7292" w:type="dxa"/>
            <w:noWrap w:val="0"/>
            <w:vAlign w:val="center"/>
          </w:tcPr>
          <w:p>
            <w:pPr>
              <w:snapToGrid w:val="0"/>
              <w:spacing w:line="3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668" w:type="dxa"/>
            <w:noWrap w:val="0"/>
            <w:vAlign w:val="center"/>
          </w:tcPr>
          <w:p>
            <w:pPr>
              <w:snapToGrid w:val="0"/>
              <w:spacing w:line="260" w:lineRule="atLeast"/>
              <w:jc w:val="center"/>
              <w:rPr>
                <w:rFonts w:eastAsia="仿宋_GB2312"/>
              </w:rPr>
            </w:pPr>
            <w:r>
              <w:rPr>
                <w:rFonts w:eastAsia="仿宋_GB2312"/>
              </w:rPr>
              <w:t>资    质</w:t>
            </w:r>
          </w:p>
        </w:tc>
        <w:tc>
          <w:tcPr>
            <w:tcW w:w="7292" w:type="dxa"/>
            <w:noWrap w:val="0"/>
            <w:vAlign w:val="center"/>
          </w:tcPr>
          <w:p>
            <w:pPr>
              <w:snapToGrid w:val="0"/>
              <w:spacing w:line="300" w:lineRule="exact"/>
              <w:rPr>
                <w:rFonts w:ascii="宋体" w:hAnsi="宋体" w:cs="宋体"/>
              </w:rPr>
            </w:pPr>
            <w:r>
              <w:rPr>
                <w:rFonts w:hint="eastAsia" w:ascii="宋体" w:hAnsi="宋体" w:cs="宋体"/>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1668" w:type="dxa"/>
            <w:noWrap w:val="0"/>
            <w:vAlign w:val="center"/>
          </w:tcPr>
          <w:p>
            <w:pPr>
              <w:snapToGrid w:val="0"/>
              <w:spacing w:line="260" w:lineRule="atLeast"/>
              <w:jc w:val="center"/>
              <w:rPr>
                <w:rFonts w:eastAsia="仿宋_GB2312"/>
              </w:rPr>
            </w:pPr>
            <w:r>
              <w:rPr>
                <w:rFonts w:eastAsia="仿宋_GB2312"/>
              </w:rPr>
              <w:t>业务范围</w:t>
            </w:r>
          </w:p>
        </w:tc>
        <w:tc>
          <w:tcPr>
            <w:tcW w:w="7292" w:type="dxa"/>
            <w:noWrap w:val="0"/>
            <w:vAlign w:val="top"/>
          </w:tcPr>
          <w:p>
            <w:pPr>
              <w:snapToGrid w:val="0"/>
              <w:spacing w:line="340" w:lineRule="atLeast"/>
              <w:rPr>
                <w:rFonts w:ascii="宋体" w:hAnsi="宋体" w:cs="宋体"/>
              </w:rPr>
            </w:pPr>
            <w:r>
              <w:rPr>
                <w:rFonts w:hint="eastAsia" w:ascii="宋体" w:hAnsi="宋体" w:cs="宋体"/>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668" w:type="dxa"/>
            <w:noWrap w:val="0"/>
            <w:vAlign w:val="center"/>
          </w:tcPr>
          <w:p>
            <w:pPr>
              <w:snapToGrid w:val="0"/>
              <w:spacing w:line="260" w:lineRule="atLeast"/>
              <w:jc w:val="center"/>
              <w:rPr>
                <w:rFonts w:eastAsia="仿宋_GB2312"/>
              </w:rPr>
            </w:pPr>
            <w:r>
              <w:rPr>
                <w:rFonts w:eastAsia="仿宋_GB2312"/>
              </w:rPr>
              <w:t>资源状况</w:t>
            </w:r>
          </w:p>
          <w:p>
            <w:pPr>
              <w:snapToGrid w:val="0"/>
              <w:spacing w:line="260" w:lineRule="atLeast"/>
              <w:jc w:val="center"/>
              <w:rPr>
                <w:rFonts w:eastAsia="仿宋_GB2312"/>
              </w:rPr>
            </w:pPr>
            <w:r>
              <w:rPr>
                <w:rFonts w:hint="eastAsia" w:eastAsia="仿宋_GB2312"/>
              </w:rPr>
              <w:t>（人员等）</w:t>
            </w:r>
          </w:p>
        </w:tc>
        <w:tc>
          <w:tcPr>
            <w:tcW w:w="7292" w:type="dxa"/>
            <w:noWrap w:val="0"/>
            <w:vAlign w:val="top"/>
          </w:tcPr>
          <w:p>
            <w:pPr>
              <w:snapToGrid w:val="0"/>
              <w:spacing w:line="340" w:lineRule="atLeas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668" w:type="dxa"/>
            <w:noWrap w:val="0"/>
            <w:vAlign w:val="center"/>
          </w:tcPr>
          <w:p>
            <w:pPr>
              <w:snapToGrid w:val="0"/>
              <w:spacing w:line="260" w:lineRule="atLeast"/>
              <w:jc w:val="center"/>
              <w:rPr>
                <w:rFonts w:hint="default" w:eastAsia="仿宋_GB2312"/>
                <w:lang w:val="en-US" w:eastAsia="zh-CN"/>
              </w:rPr>
            </w:pPr>
            <w:r>
              <w:rPr>
                <w:rFonts w:hint="eastAsia" w:eastAsia="仿宋_GB2312"/>
                <w:lang w:val="en-US" w:eastAsia="zh-CN"/>
              </w:rPr>
              <w:t>ISO信息安全</w:t>
            </w:r>
            <w:r>
              <w:rPr>
                <w:rFonts w:eastAsia="仿宋_GB2312"/>
              </w:rPr>
              <w:t>/</w:t>
            </w:r>
            <w:r>
              <w:rPr>
                <w:rFonts w:hint="eastAsia" w:eastAsia="仿宋_GB2312"/>
                <w:lang w:val="en-US" w:eastAsia="zh-CN"/>
              </w:rPr>
              <w:t>ITSS信息技术服务等认证证书</w:t>
            </w:r>
          </w:p>
        </w:tc>
        <w:tc>
          <w:tcPr>
            <w:tcW w:w="7292" w:type="dxa"/>
            <w:noWrap w:val="0"/>
            <w:vAlign w:val="top"/>
          </w:tcPr>
          <w:p>
            <w:pPr>
              <w:snapToGrid w:val="0"/>
              <w:spacing w:line="340" w:lineRule="atLeast"/>
              <w:jc w:val="lef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1668" w:type="dxa"/>
            <w:noWrap w:val="0"/>
            <w:vAlign w:val="center"/>
          </w:tcPr>
          <w:p>
            <w:pPr>
              <w:snapToGrid w:val="0"/>
              <w:spacing w:line="260" w:lineRule="atLeast"/>
              <w:jc w:val="center"/>
              <w:rPr>
                <w:rFonts w:eastAsia="仿宋_GB2312"/>
              </w:rPr>
            </w:pPr>
            <w:r>
              <w:rPr>
                <w:rFonts w:eastAsia="仿宋_GB2312"/>
              </w:rPr>
              <w:t>主要业绩</w:t>
            </w:r>
          </w:p>
          <w:p>
            <w:pPr>
              <w:snapToGrid w:val="0"/>
              <w:spacing w:line="260" w:lineRule="atLeast"/>
              <w:jc w:val="center"/>
              <w:rPr>
                <w:rFonts w:eastAsia="仿宋_GB2312"/>
              </w:rPr>
            </w:pPr>
            <w:r>
              <w:rPr>
                <w:rFonts w:eastAsia="仿宋_GB2312"/>
              </w:rPr>
              <w:t>、信誉、履约能力</w:t>
            </w:r>
          </w:p>
        </w:tc>
        <w:tc>
          <w:tcPr>
            <w:tcW w:w="7292" w:type="dxa"/>
            <w:noWrap w:val="0"/>
            <w:vAlign w:val="top"/>
          </w:tcPr>
          <w:p>
            <w:pPr>
              <w:snapToGrid w:val="0"/>
              <w:spacing w:line="340" w:lineRule="atLeast"/>
              <w:rPr>
                <w:rFonts w:ascii="宋体" w:hAnsi="宋体" w:cs="宋体"/>
              </w:rPr>
            </w:pPr>
            <w:r>
              <w:rPr>
                <w:rFonts w:hint="eastAsia" w:ascii="宋体" w:hAnsi="宋体" w:cs="宋体"/>
              </w:rPr>
              <w:t xml:space="preserve">  </w:t>
            </w:r>
          </w:p>
        </w:tc>
      </w:tr>
    </w:tbl>
    <w:p>
      <w:pPr>
        <w:ind w:firstLine="420" w:firstLineChars="200"/>
        <w:rPr>
          <w:rFonts w:eastAsia="仿宋_GB2312"/>
        </w:rPr>
      </w:pPr>
    </w:p>
    <w:p>
      <w:pPr>
        <w:ind w:firstLine="420" w:firstLineChars="200"/>
        <w:rPr>
          <w:rFonts w:eastAsia="仿宋_GB2312"/>
        </w:rPr>
      </w:pPr>
      <w:r>
        <w:rPr>
          <w:rFonts w:eastAsia="仿宋_GB2312"/>
        </w:rPr>
        <w:t>备注：需提供分承包方以下资料，均需加盖单位公章。</w:t>
      </w:r>
    </w:p>
    <w:p>
      <w:pPr>
        <w:ind w:firstLine="420" w:firstLineChars="200"/>
        <w:rPr>
          <w:rFonts w:eastAsia="仿宋_GB2312"/>
        </w:rPr>
      </w:pPr>
      <w:r>
        <w:rPr>
          <w:rFonts w:eastAsia="仿宋_GB2312"/>
        </w:rPr>
        <w:t>（1）营业执照或事业单位法人证、组织机构代码证（多证合一无需提供）、税务登记证（多证合一无需提供）、资质证书复印件；</w:t>
      </w:r>
    </w:p>
    <w:p>
      <w:pPr>
        <w:ind w:firstLine="420" w:firstLineChars="200"/>
        <w:rPr>
          <w:rFonts w:eastAsia="仿宋_GB2312"/>
        </w:rPr>
      </w:pPr>
      <w:r>
        <w:rPr>
          <w:rFonts w:eastAsia="仿宋_GB2312"/>
        </w:rPr>
        <w:t>（2）</w:t>
      </w:r>
      <w:r>
        <w:rPr>
          <w:rFonts w:hint="eastAsia" w:eastAsia="仿宋_GB2312"/>
          <w:lang w:val="en-US" w:eastAsia="zh-CN"/>
        </w:rPr>
        <w:t>ISO信息安全</w:t>
      </w:r>
      <w:r>
        <w:rPr>
          <w:rFonts w:eastAsia="仿宋_GB2312"/>
        </w:rPr>
        <w:t>/</w:t>
      </w:r>
      <w:r>
        <w:rPr>
          <w:rFonts w:hint="eastAsia" w:eastAsia="仿宋_GB2312"/>
          <w:lang w:val="en-US" w:eastAsia="zh-CN"/>
        </w:rPr>
        <w:t>ITSS信息技术服务等认证证书</w:t>
      </w:r>
      <w:r>
        <w:rPr>
          <w:rFonts w:eastAsia="仿宋_GB2312"/>
        </w:rPr>
        <w:t>复印件；</w:t>
      </w:r>
    </w:p>
    <w:p>
      <w:pPr>
        <w:ind w:firstLine="411" w:firstLineChars="196"/>
        <w:rPr>
          <w:rFonts w:eastAsia="仿宋_GB2312"/>
        </w:rPr>
      </w:pPr>
      <w:r>
        <w:rPr>
          <w:rFonts w:eastAsia="仿宋_GB2312"/>
        </w:rPr>
        <w:t>（</w:t>
      </w:r>
      <w:r>
        <w:rPr>
          <w:rFonts w:hint="eastAsia" w:eastAsia="仿宋_GB2312"/>
          <w:lang w:val="en-US" w:eastAsia="zh-CN"/>
        </w:rPr>
        <w:t>3</w:t>
      </w:r>
      <w:r>
        <w:rPr>
          <w:rFonts w:eastAsia="仿宋_GB2312"/>
        </w:rPr>
        <w:t>）类似业绩合同或业主证明、信誉证明文件。</w:t>
      </w:r>
    </w:p>
    <w:p>
      <w:pPr>
        <w:pStyle w:val="7"/>
        <w:rPr>
          <w:rFonts w:ascii="仿宋" w:hAnsi="仿宋" w:eastAsia="仿宋"/>
          <w:sz w:val="21"/>
          <w:szCs w:val="21"/>
        </w:rPr>
      </w:pPr>
      <w:r>
        <w:rPr>
          <w:rFonts w:hint="eastAsia" w:ascii="仿宋_GB2312" w:hAnsi="仿宋_GB2312" w:eastAsia="仿宋_GB2312" w:cs="仿宋_GB2312"/>
          <w:b w:val="0"/>
          <w:sz w:val="24"/>
        </w:rPr>
        <w:br w:type="page"/>
      </w:r>
      <w:bookmarkStart w:id="21" w:name="_Toc60750912"/>
      <w:r>
        <w:rPr>
          <w:rFonts w:hint="eastAsia" w:ascii="仿宋_GB2312" w:hAnsi="仿宋_GB2312" w:eastAsia="仿宋_GB2312" w:cs="仿宋_GB2312"/>
          <w:bCs w:val="0"/>
          <w:szCs w:val="40"/>
        </w:rPr>
        <w:t>三、承诺函</w:t>
      </w:r>
      <w:bookmarkEnd w:id="21"/>
    </w:p>
    <w:p>
      <w:pPr>
        <w:jc w:val="left"/>
        <w:rPr>
          <w:rFonts w:hint="eastAsia" w:ascii="仿宋_GB2312" w:hAnsi="仿宋_GB2312" w:eastAsia="仿宋_GB2312" w:cs="仿宋_GB2312"/>
          <w:b/>
          <w:sz w:val="28"/>
          <w:szCs w:val="28"/>
        </w:rPr>
      </w:pPr>
    </w:p>
    <w:p>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福建省水投数字科技有限公司：</w:t>
      </w:r>
    </w:p>
    <w:p>
      <w:pPr>
        <w:ind w:firstLine="548" w:firstLineChars="196"/>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我单位郑重承诺：所提供入库的相关资料是真实和有效的。</w:t>
      </w:r>
    </w:p>
    <w:p>
      <w:pPr>
        <w:ind w:firstLine="548" w:firstLineChars="196"/>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我单位郑重承诺：近三年来未发生质量事故、环境污染事故、安全生产事故。</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承诺单位（盖章）：</w:t>
      </w:r>
    </w:p>
    <w:p>
      <w:pPr>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法人代表签字或盖章：</w:t>
      </w:r>
    </w:p>
    <w:p>
      <w:pPr>
        <w:ind w:firstLine="3116" w:firstLineChars="111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pStyle w:val="8"/>
        <w:ind w:firstLine="0" w:firstLineChars="0"/>
        <w:rPr>
          <w:rFonts w:hint="eastAsia"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p>
      <w:pPr>
        <w:pStyle w:val="7"/>
        <w:rPr>
          <w:rFonts w:hint="eastAsia" w:ascii="仿宋_GB2312" w:hAnsi="仿宋_GB2312" w:eastAsia="仿宋_GB2312" w:cs="仿宋_GB2312"/>
          <w:b/>
          <w:bCs/>
          <w:szCs w:val="40"/>
        </w:rPr>
      </w:pPr>
      <w:bookmarkStart w:id="22" w:name="_Toc60750914"/>
      <w:r>
        <w:rPr>
          <w:rFonts w:hint="eastAsia" w:ascii="仿宋_GB2312" w:hAnsi="仿宋_GB2312" w:eastAsia="仿宋_GB2312" w:cs="仿宋_GB2312"/>
          <w:b/>
          <w:bCs/>
          <w:szCs w:val="40"/>
          <w:lang w:val="en-US" w:eastAsia="zh-CN"/>
        </w:rPr>
        <w:t>四、</w:t>
      </w:r>
      <w:r>
        <w:rPr>
          <w:rFonts w:hint="eastAsia" w:ascii="仿宋_GB2312" w:hAnsi="仿宋_GB2312" w:eastAsia="仿宋_GB2312" w:cs="仿宋_GB2312"/>
          <w:b/>
          <w:bCs/>
          <w:szCs w:val="40"/>
        </w:rPr>
        <w:t>相关类似业绩（附合同关键页</w:t>
      </w:r>
      <w:r>
        <w:rPr>
          <w:rFonts w:hint="eastAsia" w:ascii="仿宋_GB2312" w:hAnsi="仿宋_GB2312" w:eastAsia="仿宋_GB2312" w:cs="仿宋_GB2312"/>
          <w:b/>
          <w:bCs/>
          <w:szCs w:val="40"/>
          <w:lang w:eastAsia="zh-CN"/>
        </w:rPr>
        <w:t>、</w:t>
      </w:r>
      <w:r>
        <w:rPr>
          <w:rFonts w:hint="eastAsia" w:ascii="仿宋_GB2312" w:eastAsia="仿宋_GB2312"/>
          <w:sz w:val="32"/>
          <w:szCs w:val="32"/>
        </w:rPr>
        <w:t>发票复印件</w:t>
      </w:r>
      <w:r>
        <w:rPr>
          <w:rFonts w:hint="eastAsia" w:ascii="仿宋_GB2312" w:eastAsia="仿宋_GB2312"/>
          <w:sz w:val="32"/>
          <w:szCs w:val="32"/>
          <w:lang w:val="en-US" w:eastAsia="zh-CN"/>
        </w:rPr>
        <w:t>及验收材料</w:t>
      </w:r>
      <w:r>
        <w:rPr>
          <w:rFonts w:hint="eastAsia" w:ascii="仿宋_GB2312" w:hAnsi="仿宋_GB2312" w:eastAsia="仿宋_GB2312" w:cs="仿宋_GB2312"/>
          <w:b/>
          <w:bCs/>
          <w:szCs w:val="40"/>
        </w:rPr>
        <w:t>）</w:t>
      </w:r>
      <w:bookmarkEnd w:id="22"/>
    </w:p>
    <w:p/>
    <w:tbl>
      <w:tblPr>
        <w:tblStyle w:val="9"/>
        <w:tblW w:w="14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41"/>
        <w:gridCol w:w="2486"/>
        <w:gridCol w:w="2392"/>
        <w:gridCol w:w="2472"/>
        <w:gridCol w:w="228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序号</w:t>
            </w:r>
          </w:p>
        </w:tc>
        <w:tc>
          <w:tcPr>
            <w:tcW w:w="2741" w:type="dxa"/>
            <w:noWrap w:val="0"/>
            <w:vAlign w:val="center"/>
          </w:tcPr>
          <w:p>
            <w:pPr>
              <w:spacing w:line="40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申请入库分类</w:t>
            </w:r>
          </w:p>
          <w:p>
            <w:pPr>
              <w:spacing w:line="400" w:lineRule="exact"/>
              <w:jc w:val="center"/>
              <w:rPr>
                <w:rFonts w:hint="default"/>
                <w:lang w:val="en-US" w:eastAsia="zh-CN"/>
              </w:rPr>
            </w:pPr>
            <w:r>
              <w:rPr>
                <w:rFonts w:hint="eastAsia" w:ascii="仿宋_GB2312" w:hAnsi="仿宋_GB2312" w:eastAsia="仿宋_GB2312" w:cs="仿宋_GB2312"/>
                <w:bCs/>
                <w:sz w:val="24"/>
                <w:lang w:val="en-US" w:eastAsia="zh-CN"/>
              </w:rPr>
              <w:t>（经营业务类软件开发/软件系统开发运维服务）</w:t>
            </w:r>
          </w:p>
        </w:tc>
        <w:tc>
          <w:tcPr>
            <w:tcW w:w="2486" w:type="dxa"/>
            <w:noWrap w:val="0"/>
            <w:vAlign w:val="center"/>
          </w:tcPr>
          <w:p>
            <w:pPr>
              <w:spacing w:line="40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申请入库子类</w:t>
            </w:r>
          </w:p>
          <w:p>
            <w:pPr>
              <w:spacing w:line="40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（生产管理类/管网运行管理类/对外服务类/综合管理类/数字孪生类/开发服务类/运维服务类/建模服务类）</w:t>
            </w:r>
          </w:p>
        </w:tc>
        <w:tc>
          <w:tcPr>
            <w:tcW w:w="2392" w:type="dxa"/>
            <w:noWrap w:val="0"/>
            <w:vAlign w:val="center"/>
          </w:tcPr>
          <w:p>
            <w:pPr>
              <w:spacing w:line="4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系统/案例名称</w:t>
            </w:r>
          </w:p>
        </w:tc>
        <w:tc>
          <w:tcPr>
            <w:tcW w:w="2472" w:type="dxa"/>
            <w:noWrap w:val="0"/>
            <w:vAlign w:val="center"/>
          </w:tcPr>
          <w:p>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业主单位</w:t>
            </w:r>
          </w:p>
        </w:tc>
        <w:tc>
          <w:tcPr>
            <w:tcW w:w="2289" w:type="dxa"/>
            <w:noWrap w:val="0"/>
            <w:vAlign w:val="center"/>
          </w:tcPr>
          <w:p>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联系人、联系方式</w:t>
            </w:r>
          </w:p>
        </w:tc>
        <w:tc>
          <w:tcPr>
            <w:tcW w:w="1378" w:type="dxa"/>
            <w:noWrap w:val="0"/>
            <w:vAlign w:val="center"/>
          </w:tcPr>
          <w:p>
            <w:pPr>
              <w:spacing w:line="4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4" w:type="dxa"/>
            <w:noWrap w:val="0"/>
            <w:vAlign w:val="center"/>
          </w:tcPr>
          <w:p>
            <w:pPr>
              <w:spacing w:line="400" w:lineRule="exact"/>
              <w:jc w:val="center"/>
              <w:rPr>
                <w:rFonts w:ascii="仿宋_GB2312" w:hAnsi="仿宋_GB2312" w:eastAsia="仿宋_GB2312" w:cs="仿宋_GB2312"/>
                <w:bCs/>
                <w:sz w:val="24"/>
              </w:rPr>
            </w:pPr>
          </w:p>
        </w:tc>
        <w:tc>
          <w:tcPr>
            <w:tcW w:w="2741" w:type="dxa"/>
            <w:noWrap w:val="0"/>
            <w:vAlign w:val="center"/>
          </w:tcPr>
          <w:p>
            <w:pPr>
              <w:spacing w:line="400" w:lineRule="exact"/>
              <w:jc w:val="center"/>
              <w:rPr>
                <w:rFonts w:ascii="仿宋_GB2312" w:hAnsi="仿宋_GB2312" w:eastAsia="仿宋_GB2312" w:cs="仿宋_GB2312"/>
                <w:bCs/>
                <w:sz w:val="24"/>
              </w:rPr>
            </w:pPr>
          </w:p>
        </w:tc>
        <w:tc>
          <w:tcPr>
            <w:tcW w:w="2486" w:type="dxa"/>
            <w:noWrap w:val="0"/>
            <w:vAlign w:val="center"/>
          </w:tcPr>
          <w:p>
            <w:pPr>
              <w:spacing w:line="400" w:lineRule="exact"/>
              <w:jc w:val="center"/>
              <w:rPr>
                <w:rFonts w:ascii="仿宋_GB2312" w:hAnsi="仿宋_GB2312" w:eastAsia="仿宋_GB2312" w:cs="仿宋_GB2312"/>
                <w:bCs/>
                <w:sz w:val="24"/>
              </w:rPr>
            </w:pPr>
          </w:p>
        </w:tc>
        <w:tc>
          <w:tcPr>
            <w:tcW w:w="2392" w:type="dxa"/>
            <w:noWrap w:val="0"/>
            <w:vAlign w:val="center"/>
          </w:tcPr>
          <w:p>
            <w:pPr>
              <w:spacing w:line="400" w:lineRule="exact"/>
              <w:jc w:val="center"/>
              <w:rPr>
                <w:rFonts w:ascii="仿宋_GB2312" w:hAnsi="仿宋_GB2312" w:eastAsia="仿宋_GB2312" w:cs="仿宋_GB2312"/>
                <w:bCs/>
                <w:sz w:val="24"/>
              </w:rPr>
            </w:pPr>
          </w:p>
        </w:tc>
        <w:tc>
          <w:tcPr>
            <w:tcW w:w="2472" w:type="dxa"/>
            <w:noWrap w:val="0"/>
            <w:vAlign w:val="center"/>
          </w:tcPr>
          <w:p>
            <w:pPr>
              <w:spacing w:line="400" w:lineRule="exact"/>
              <w:jc w:val="center"/>
              <w:rPr>
                <w:rFonts w:ascii="仿宋_GB2312" w:hAnsi="仿宋_GB2312" w:eastAsia="仿宋_GB2312" w:cs="仿宋_GB2312"/>
                <w:bCs/>
                <w:sz w:val="24"/>
              </w:rPr>
            </w:pPr>
          </w:p>
        </w:tc>
        <w:tc>
          <w:tcPr>
            <w:tcW w:w="2289" w:type="dxa"/>
            <w:noWrap w:val="0"/>
            <w:vAlign w:val="center"/>
          </w:tcPr>
          <w:p>
            <w:pPr>
              <w:spacing w:line="400" w:lineRule="exact"/>
              <w:jc w:val="center"/>
              <w:rPr>
                <w:rFonts w:ascii="仿宋_GB2312" w:hAnsi="仿宋_GB2312" w:eastAsia="仿宋_GB2312" w:cs="仿宋_GB2312"/>
                <w:bCs/>
                <w:sz w:val="24"/>
              </w:rPr>
            </w:pPr>
          </w:p>
        </w:tc>
        <w:tc>
          <w:tcPr>
            <w:tcW w:w="1378" w:type="dxa"/>
            <w:noWrap w:val="0"/>
            <w:vAlign w:val="center"/>
          </w:tcPr>
          <w:p>
            <w:pPr>
              <w:spacing w:line="400" w:lineRule="exact"/>
              <w:jc w:val="center"/>
              <w:rPr>
                <w:rFonts w:ascii="仿宋_GB2312" w:hAnsi="仿宋_GB2312" w:eastAsia="仿宋_GB2312" w:cs="仿宋_GB2312"/>
                <w:bCs/>
                <w:sz w:val="24"/>
              </w:rPr>
            </w:pPr>
          </w:p>
        </w:tc>
      </w:tr>
    </w:tbl>
    <w:p>
      <w:pPr>
        <w:pStyle w:val="8"/>
        <w:ind w:firstLine="0" w:firstLineChars="0"/>
        <w:rPr>
          <w:rFonts w:hint="default" w:ascii="仿宋_GB2312" w:hAnsi="仿宋_GB2312" w:eastAsia="仿宋_GB2312" w:cs="仿宋_GB2312"/>
          <w:bCs/>
          <w:lang w:val="en-US" w:eastAsia="zh-CN"/>
        </w:rPr>
      </w:pPr>
      <w:r>
        <w:rPr>
          <w:rFonts w:hint="eastAsia" w:ascii="仿宋_GB2312" w:hAnsi="仿宋_GB2312" w:eastAsia="仿宋_GB2312" w:cs="仿宋_GB2312"/>
          <w:b/>
          <w:bCs w:val="0"/>
          <w:lang w:val="en-US" w:eastAsia="zh-CN"/>
        </w:rPr>
        <w:t>注：如条件满足，可申请多个分类分别入库</w:t>
      </w:r>
    </w:p>
    <w:p>
      <w:pPr>
        <w:pStyle w:val="8"/>
        <w:ind w:firstLine="0" w:firstLineChars="0"/>
        <w:rPr>
          <w:rFonts w:ascii="仿宋_GB2312" w:hAnsi="仿宋_GB2312" w:eastAsia="仿宋_GB2312" w:cs="仿宋_GB2312"/>
          <w:bCs/>
        </w:rPr>
      </w:pPr>
    </w:p>
    <w:p>
      <w:pPr>
        <w:pStyle w:val="8"/>
        <w:ind w:firstLine="0" w:firstLineChars="0"/>
        <w:rPr>
          <w:rFonts w:hint="eastAsia" w:ascii="仿宋_GB2312" w:hAnsi="仿宋_GB2312" w:eastAsia="仿宋_GB2312" w:cs="仿宋_GB2312"/>
          <w:sz w:val="28"/>
          <w:szCs w:val="28"/>
        </w:rPr>
        <w:sectPr>
          <w:pgSz w:w="16838" w:h="11906" w:orient="landscape"/>
          <w:pgMar w:top="1800" w:right="1440" w:bottom="1800" w:left="1440" w:header="851" w:footer="992" w:gutter="0"/>
          <w:cols w:space="720" w:num="1"/>
          <w:docGrid w:type="lines" w:linePitch="312" w:charSpace="0"/>
        </w:sectPr>
      </w:pPr>
    </w:p>
    <w:p>
      <w:pPr>
        <w:pStyle w:val="7"/>
        <w:rPr>
          <w:rFonts w:hint="eastAsia" w:ascii="仿宋_GB2312" w:hAnsi="仿宋_GB2312" w:eastAsia="仿宋_GB2312" w:cs="仿宋_GB2312"/>
          <w:b/>
          <w:bCs/>
          <w:szCs w:val="40"/>
          <w:lang w:val="en-US" w:eastAsia="zh-CN"/>
        </w:rPr>
      </w:pPr>
      <w:bookmarkStart w:id="23" w:name="_Toc60750915"/>
      <w:r>
        <w:rPr>
          <w:rFonts w:hint="eastAsia" w:ascii="仿宋_GB2312" w:hAnsi="仿宋_GB2312" w:eastAsia="仿宋_GB2312" w:cs="仿宋_GB2312"/>
          <w:b/>
          <w:bCs/>
          <w:szCs w:val="40"/>
          <w:lang w:val="en-US" w:eastAsia="zh-CN"/>
        </w:rPr>
        <w:t>五、企业资信证明材料（必备）</w:t>
      </w:r>
      <w:bookmarkEnd w:id="23"/>
    </w:p>
    <w:p>
      <w:pPr>
        <w:widowControl/>
        <w:ind w:firstLine="560" w:firstLineChars="200"/>
        <w:jc w:val="left"/>
        <w:rPr>
          <w:rFonts w:hint="eastAsia" w:ascii="仿宋_GB2312" w:hAnsi="仿宋_GB2312" w:eastAsia="仿宋_GB2312" w:cs="仿宋_GB2312"/>
          <w:sz w:val="28"/>
          <w:szCs w:val="32"/>
          <w:shd w:val="clear" w:color="auto" w:fill="FFFFFF"/>
        </w:rPr>
      </w:pPr>
      <w:r>
        <w:rPr>
          <w:rFonts w:hint="eastAsia" w:ascii="仿宋_GB2312" w:hAnsi="仿宋_GB2312" w:eastAsia="仿宋_GB2312" w:cs="仿宋_GB2312"/>
          <w:sz w:val="28"/>
          <w:szCs w:val="32"/>
          <w:shd w:val="clear" w:color="auto" w:fill="FFFFFF"/>
          <w:lang w:val="en-US" w:eastAsia="zh-CN"/>
        </w:rPr>
        <w:t>要求详见公告。信誉情况</w:t>
      </w:r>
      <w:r>
        <w:rPr>
          <w:rFonts w:hint="eastAsia" w:ascii="仿宋_GB2312" w:hAnsi="仿宋_GB2312" w:eastAsia="仿宋_GB2312" w:cs="仿宋_GB2312"/>
          <w:sz w:val="28"/>
          <w:szCs w:val="32"/>
          <w:shd w:val="clear" w:color="auto" w:fill="FFFFFF"/>
        </w:rPr>
        <w:t>可通过信用中国、</w:t>
      </w:r>
      <w:r>
        <w:rPr>
          <w:rFonts w:hint="eastAsia" w:ascii="仿宋_GB2312" w:hAnsi="仿宋_GB2312" w:eastAsia="仿宋_GB2312" w:cs="仿宋_GB2312"/>
          <w:sz w:val="28"/>
          <w:szCs w:val="32"/>
          <w:shd w:val="clear" w:color="auto" w:fill="FFFFFF"/>
          <w:lang w:val="en-US" w:eastAsia="zh-CN"/>
        </w:rPr>
        <w:t>信用中国（福建）</w:t>
      </w:r>
      <w:r>
        <w:rPr>
          <w:rFonts w:hint="eastAsia" w:ascii="仿宋_GB2312" w:hAnsi="仿宋_GB2312" w:eastAsia="仿宋_GB2312" w:cs="仿宋_GB2312"/>
          <w:sz w:val="28"/>
          <w:szCs w:val="32"/>
          <w:shd w:val="clear" w:color="auto" w:fill="FFFFFF"/>
        </w:rPr>
        <w:t>网站查询。</w:t>
      </w:r>
    </w:p>
    <w:p>
      <w:pPr>
        <w:pStyle w:val="7"/>
        <w:rPr>
          <w:rFonts w:hint="eastAsia" w:ascii="仿宋_GB2312" w:hAnsi="仿宋_GB2312" w:eastAsia="仿宋_GB2312" w:cs="仿宋_GB2312"/>
          <w:b/>
          <w:bCs/>
          <w:szCs w:val="40"/>
          <w:lang w:val="en-US" w:eastAsia="zh-CN"/>
        </w:rPr>
        <w:sectPr>
          <w:pgSz w:w="11906" w:h="16838"/>
          <w:pgMar w:top="1440" w:right="1800" w:bottom="1440" w:left="1800" w:header="851" w:footer="992" w:gutter="0"/>
          <w:cols w:space="720" w:num="1"/>
          <w:docGrid w:type="lines" w:linePitch="312" w:charSpace="0"/>
        </w:sectPr>
      </w:pPr>
      <w:bookmarkStart w:id="24" w:name="_Toc60750916"/>
    </w:p>
    <w:p>
      <w:pPr>
        <w:pStyle w:val="7"/>
        <w:rPr>
          <w:rFonts w:hint="eastAsia" w:ascii="仿宋_GB2312" w:hAnsi="仿宋_GB2312" w:eastAsia="仿宋_GB2312" w:cs="仿宋_GB2312"/>
          <w:b/>
          <w:bCs/>
          <w:szCs w:val="40"/>
          <w:lang w:val="en-US" w:eastAsia="zh-CN"/>
        </w:rPr>
      </w:pPr>
      <w:r>
        <w:rPr>
          <w:rFonts w:hint="eastAsia" w:ascii="仿宋_GB2312" w:hAnsi="仿宋_GB2312" w:eastAsia="仿宋_GB2312" w:cs="仿宋_GB2312"/>
          <w:b/>
          <w:bCs/>
          <w:szCs w:val="40"/>
          <w:lang w:val="en-US" w:eastAsia="zh-CN"/>
        </w:rPr>
        <w:t>六、运维服务体系和流程</w:t>
      </w:r>
      <w:bookmarkEnd w:id="24"/>
    </w:p>
    <w:p>
      <w:pPr>
        <w:widowControl/>
        <w:ind w:firstLine="560" w:firstLineChars="200"/>
        <w:jc w:val="left"/>
        <w:rPr>
          <w:rFonts w:hint="eastAsia" w:ascii="仿宋_GB2312" w:hAnsi="仿宋_GB2312" w:eastAsia="仿宋_GB2312" w:cs="仿宋_GB2312"/>
          <w:sz w:val="28"/>
          <w:szCs w:val="32"/>
          <w:shd w:val="clear" w:color="auto" w:fill="FFFFFF"/>
        </w:rPr>
      </w:pPr>
      <w:r>
        <w:rPr>
          <w:rFonts w:hint="eastAsia" w:ascii="仿宋_GB2312" w:hAnsi="仿宋_GB2312" w:eastAsia="仿宋_GB2312" w:cs="仿宋_GB2312"/>
          <w:sz w:val="28"/>
          <w:szCs w:val="32"/>
          <w:shd w:val="clear" w:color="auto" w:fill="FFFFFF"/>
        </w:rPr>
        <w:t>申请入库“软件系统</w:t>
      </w:r>
      <w:r>
        <w:rPr>
          <w:rFonts w:hint="eastAsia" w:ascii="仿宋_GB2312" w:hAnsi="仿宋_GB2312" w:eastAsia="仿宋_GB2312" w:cs="仿宋_GB2312"/>
          <w:sz w:val="28"/>
          <w:szCs w:val="32"/>
          <w:shd w:val="clear" w:color="auto" w:fill="FFFFFF"/>
          <w:lang w:val="en-US" w:eastAsia="zh-CN"/>
        </w:rPr>
        <w:t>开发</w:t>
      </w:r>
      <w:r>
        <w:rPr>
          <w:rFonts w:hint="eastAsia" w:ascii="仿宋_GB2312" w:hAnsi="仿宋_GB2312" w:eastAsia="仿宋_GB2312" w:cs="仿宋_GB2312"/>
          <w:sz w:val="28"/>
          <w:szCs w:val="32"/>
          <w:shd w:val="clear" w:color="auto" w:fill="FFFFFF"/>
        </w:rPr>
        <w:t>运维” 服务单位需编写此章节，由合作单位根据具备的运维服务体系及流程进行编写。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NmRkMjg5Njc1OGY2MDMxZWU5ZTcyYjYzN2IxZDQifQ=="/>
    <w:docVar w:name="KSO_WPS_MARK_KEY" w:val="90402819-5f6e-48ec-b8cd-e5a3a67aeaea"/>
  </w:docVars>
  <w:rsids>
    <w:rsidRoot w:val="44652C11"/>
    <w:rsid w:val="4465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4">
    <w:name w:val="Plain Text"/>
    <w:basedOn w:val="1"/>
    <w:qFormat/>
    <w:uiPriority w:val="0"/>
    <w:rPr>
      <w:rFonts w:ascii="宋体" w:hAnsi="Courier New"/>
      <w:kern w:val="2"/>
      <w:sz w:val="21"/>
    </w:rPr>
  </w:style>
  <w:style w:type="paragraph" w:styleId="5">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6">
    <w:name w:val="index 1"/>
    <w:basedOn w:val="1"/>
    <w:next w:val="1"/>
    <w:qFormat/>
    <w:uiPriority w:val="0"/>
    <w:pPr>
      <w:spacing w:line="220" w:lineRule="exact"/>
      <w:jc w:val="center"/>
    </w:pPr>
    <w:rPr>
      <w:rFonts w:ascii="仿宋_GB2312" w:eastAsia="仿宋_GB2312"/>
      <w:szCs w:val="21"/>
    </w:rPr>
  </w:style>
  <w:style w:type="paragraph" w:styleId="7">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8">
    <w:name w:val="Body Text First Indent 2"/>
    <w:basedOn w:val="3"/>
    <w:qFormat/>
    <w:uiPriority w:val="0"/>
    <w:pPr>
      <w:ind w:firstLine="420" w:firstLineChars="200"/>
    </w:pPr>
  </w:style>
  <w:style w:type="character" w:styleId="11">
    <w:name w:val="Hyperlink"/>
    <w:basedOn w:val="10"/>
    <w:qFormat/>
    <w:uiPriority w:val="0"/>
    <w:rPr>
      <w:color w:val="0000FF"/>
      <w:u w:val="single"/>
    </w:rPr>
  </w:style>
  <w:style w:type="paragraph" w:customStyle="1" w:styleId="12">
    <w:name w:val="_Style 9"/>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2024-02-20T08:28:00Z</dcterms:created>
  <dc:creator>游梦婷</dc:creator>
  <cp:lastModifiedBy>游梦婷</cp:lastModifiedBy>
  <dcterms:modified xsi:type="dcterms:W3CDTF">2024-02-20T08:28:31Z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356BDB26613448A0992735569E48465C</vt:lpwstr>
  </property>
</Properties>
</file>